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4C5EA" w14:textId="39A5FCB0" w:rsidR="00D2185C" w:rsidRPr="00B0065C" w:rsidRDefault="00CB5BF0" w:rsidP="00D2185C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B0065C">
        <w:rPr>
          <w:rFonts w:ascii="Calibri" w:hAnsi="Calibri" w:cs="Calibri"/>
          <w:b/>
          <w:bCs/>
          <w:sz w:val="44"/>
          <w:szCs w:val="44"/>
        </w:rPr>
        <w:t xml:space="preserve">WSHA </w:t>
      </w:r>
      <w:r w:rsidR="00D2185C" w:rsidRPr="00B0065C">
        <w:rPr>
          <w:rFonts w:ascii="Calibri" w:hAnsi="Calibri" w:cs="Calibri"/>
          <w:b/>
          <w:bCs/>
          <w:sz w:val="44"/>
          <w:szCs w:val="44"/>
        </w:rPr>
        <w:t>Plain Language Emergency Codes</w:t>
      </w:r>
    </w:p>
    <w:p w14:paraId="6B58E914" w14:textId="2111EAAD" w:rsidR="001408BB" w:rsidRPr="00B0065C" w:rsidRDefault="00440C3F" w:rsidP="00B0065C">
      <w:pPr>
        <w:pStyle w:val="Heading1"/>
        <w:jc w:val="center"/>
        <w:rPr>
          <w:b/>
          <w:bCs/>
        </w:rPr>
      </w:pPr>
      <w:r w:rsidRPr="00B0065C">
        <w:rPr>
          <w:b/>
          <w:bCs/>
        </w:rPr>
        <w:t>Sample Competency Assessment</w:t>
      </w:r>
    </w:p>
    <w:p w14:paraId="1C17224A" w14:textId="6D23A15E" w:rsidR="00CB5BF0" w:rsidRPr="00947C38" w:rsidRDefault="00CB5BF0" w:rsidP="00CB5BF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947C38">
        <w:rPr>
          <w:rStyle w:val="eop"/>
          <w:rFonts w:ascii="Calibri" w:eastAsiaTheme="majorEastAsia" w:hAnsi="Calibri" w:cs="Calibri"/>
          <w:sz w:val="22"/>
          <w:szCs w:val="22"/>
        </w:rPr>
        <w:t xml:space="preserve">This sample competency assessment is a sample resource that provides structure and baseline content for your hospital emergency code education. Use of this resource is a suggestion and not a requirement. </w:t>
      </w:r>
    </w:p>
    <w:p w14:paraId="551F8ED5" w14:textId="77777777" w:rsidR="00440C3F" w:rsidRDefault="00440C3F" w:rsidP="003C3131">
      <w:pPr>
        <w:rPr>
          <w:rFonts w:ascii="Calibri" w:hAnsi="Calibri" w:cs="Calibri"/>
          <w:b/>
          <w:bCs/>
          <w:sz w:val="28"/>
          <w:szCs w:val="28"/>
        </w:rPr>
      </w:pPr>
    </w:p>
    <w:p w14:paraId="4A46D03B" w14:textId="42BD27E9" w:rsidR="00440C3F" w:rsidRPr="00D2185C" w:rsidRDefault="00440C3F" w:rsidP="00440C3F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D2185C">
        <w:rPr>
          <w:rFonts w:ascii="Calibri" w:hAnsi="Calibri" w:cs="Calibri"/>
          <w:b/>
          <w:bCs/>
        </w:rPr>
        <w:t>Wh</w:t>
      </w:r>
      <w:r w:rsidR="00B95E65" w:rsidRPr="00D2185C">
        <w:rPr>
          <w:rFonts w:ascii="Calibri" w:hAnsi="Calibri" w:cs="Calibri"/>
          <w:b/>
          <w:bCs/>
        </w:rPr>
        <w:t>at is the purpose of standardized plain language emergency codes?</w:t>
      </w:r>
    </w:p>
    <w:p w14:paraId="378FBD57" w14:textId="77EF63F8" w:rsidR="00B95E65" w:rsidRPr="00D2185C" w:rsidRDefault="00B95E65" w:rsidP="00FD6B7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2185C">
        <w:rPr>
          <w:rFonts w:ascii="Calibri" w:hAnsi="Calibri" w:cs="Calibri"/>
        </w:rPr>
        <w:t>Reduces confusion among healthcare workforce working at more than one healthcare facility</w:t>
      </w:r>
    </w:p>
    <w:p w14:paraId="090A47CB" w14:textId="58A2C86A" w:rsidR="00B95E65" w:rsidRPr="00D2185C" w:rsidRDefault="00B95E65" w:rsidP="00FD6B7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2185C">
        <w:rPr>
          <w:rFonts w:ascii="Calibri" w:hAnsi="Calibri" w:cs="Calibri"/>
        </w:rPr>
        <w:t>It allows patients, visitors and staff to better understand what is happening and to respond in the most helpful manner</w:t>
      </w:r>
    </w:p>
    <w:p w14:paraId="2CD3FEC0" w14:textId="00AF1AC6" w:rsidR="00B95E65" w:rsidRPr="00D2185C" w:rsidRDefault="00B95E65" w:rsidP="00FD6B7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2185C">
        <w:rPr>
          <w:rFonts w:ascii="Calibri" w:hAnsi="Calibri" w:cs="Calibri"/>
        </w:rPr>
        <w:t>It allows staff to communicate clearly, concise and important information about an event</w:t>
      </w:r>
    </w:p>
    <w:p w14:paraId="076FD3F4" w14:textId="6B8C4E92" w:rsidR="00FD6B74" w:rsidRPr="00D2185C" w:rsidRDefault="00FD6B74" w:rsidP="00FD6B7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2185C">
        <w:rPr>
          <w:rFonts w:ascii="Calibri" w:hAnsi="Calibri" w:cs="Calibri"/>
        </w:rPr>
        <w:t>It allows emergency personnel and public safe to better understand and respond to the current situation</w:t>
      </w:r>
    </w:p>
    <w:p w14:paraId="38C20A8D" w14:textId="71EC7C19" w:rsidR="00FD6B74" w:rsidRPr="00A829C5" w:rsidRDefault="00FD6B74" w:rsidP="00FD6B7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829C5">
        <w:rPr>
          <w:rFonts w:ascii="Calibri" w:hAnsi="Calibri" w:cs="Calibri"/>
          <w:shd w:val="clear" w:color="auto" w:fill="B0C57F"/>
        </w:rPr>
        <w:t>All of the above</w:t>
      </w:r>
      <w:r w:rsidR="00A829C5">
        <w:rPr>
          <w:rFonts w:ascii="Calibri" w:hAnsi="Calibri" w:cs="Calibri"/>
          <w:shd w:val="clear" w:color="auto" w:fill="B0C57F"/>
        </w:rPr>
        <w:br/>
      </w:r>
    </w:p>
    <w:p w14:paraId="54BC6710" w14:textId="0F56F38E" w:rsidR="00FD6B74" w:rsidRPr="00D2185C" w:rsidRDefault="00FD6B74" w:rsidP="00FD6B74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D2185C">
        <w:rPr>
          <w:rFonts w:ascii="Calibri" w:hAnsi="Calibri" w:cs="Calibri"/>
          <w:b/>
          <w:bCs/>
        </w:rPr>
        <w:t>What are the emergency alert categories?</w:t>
      </w:r>
    </w:p>
    <w:p w14:paraId="0D2F87A7" w14:textId="0715C74B" w:rsidR="00FD6B74" w:rsidRPr="00D2185C" w:rsidRDefault="00FD6B74" w:rsidP="00FD6B7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D2185C">
        <w:rPr>
          <w:rFonts w:ascii="Calibri" w:hAnsi="Calibri" w:cs="Calibri"/>
        </w:rPr>
        <w:t>Medical Alert, Missing Person Alert, Fire Alert</w:t>
      </w:r>
    </w:p>
    <w:p w14:paraId="1B70F18C" w14:textId="3AB36481" w:rsidR="00FD6B74" w:rsidRPr="00D2185C" w:rsidRDefault="00FD6B74" w:rsidP="00FD6B7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D2185C">
        <w:rPr>
          <w:rFonts w:ascii="Calibri" w:hAnsi="Calibri" w:cs="Calibri"/>
        </w:rPr>
        <w:t>Safety Alert, Medical Alert, Campus Alert</w:t>
      </w:r>
    </w:p>
    <w:p w14:paraId="5EFB54D7" w14:textId="1861CFB5" w:rsidR="00FD6B74" w:rsidRPr="00A829C5" w:rsidRDefault="00FD6B74" w:rsidP="00FD6B7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A829C5">
        <w:rPr>
          <w:rFonts w:ascii="Calibri" w:hAnsi="Calibri" w:cs="Calibri"/>
          <w:shd w:val="clear" w:color="auto" w:fill="B0C57F"/>
        </w:rPr>
        <w:t>Facility Alert, Medical Alert, Security Alert</w:t>
      </w:r>
      <w:r w:rsidR="00A829C5">
        <w:rPr>
          <w:rFonts w:ascii="Calibri" w:hAnsi="Calibri" w:cs="Calibri"/>
          <w:shd w:val="clear" w:color="auto" w:fill="B0C57F"/>
        </w:rPr>
        <w:br/>
      </w:r>
    </w:p>
    <w:p w14:paraId="53957ACE" w14:textId="436296E1" w:rsidR="00FD6B74" w:rsidRPr="00D2185C" w:rsidRDefault="00FD6B74" w:rsidP="00FD6B74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D2185C">
        <w:rPr>
          <w:rFonts w:ascii="Calibri" w:hAnsi="Calibri" w:cs="Calibri"/>
          <w:b/>
          <w:bCs/>
        </w:rPr>
        <w:t>Which of the following statements is an appropriate way an emergency alert is announced?</w:t>
      </w:r>
    </w:p>
    <w:p w14:paraId="02517491" w14:textId="7713B2B7" w:rsidR="00FD6B74" w:rsidRPr="00D2185C" w:rsidRDefault="00DC4BD9" w:rsidP="00FD6B74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D2185C">
        <w:rPr>
          <w:rFonts w:ascii="Calibri" w:hAnsi="Calibri" w:cs="Calibri"/>
        </w:rPr>
        <w:t>“</w:t>
      </w:r>
      <w:r w:rsidR="00FD6B74" w:rsidRPr="00D2185C">
        <w:rPr>
          <w:rFonts w:ascii="Calibri" w:hAnsi="Calibri" w:cs="Calibri"/>
        </w:rPr>
        <w:t>Facility Alert, Hazardous Materials Release, 1</w:t>
      </w:r>
      <w:r w:rsidR="00FD6B74" w:rsidRPr="00D2185C">
        <w:rPr>
          <w:rFonts w:ascii="Calibri" w:hAnsi="Calibri" w:cs="Calibri"/>
          <w:vertAlign w:val="superscript"/>
        </w:rPr>
        <w:t>st</w:t>
      </w:r>
      <w:r w:rsidR="00FD6B74" w:rsidRPr="00D2185C">
        <w:rPr>
          <w:rFonts w:ascii="Calibri" w:hAnsi="Calibri" w:cs="Calibri"/>
        </w:rPr>
        <w:t xml:space="preserve"> Floor Laboratory, evacuate 1</w:t>
      </w:r>
      <w:r w:rsidR="00FD6B74" w:rsidRPr="00D2185C">
        <w:rPr>
          <w:rFonts w:ascii="Calibri" w:hAnsi="Calibri" w:cs="Calibri"/>
          <w:vertAlign w:val="superscript"/>
        </w:rPr>
        <w:t>st</w:t>
      </w:r>
      <w:r w:rsidR="00FD6B74" w:rsidRPr="00D2185C">
        <w:rPr>
          <w:rFonts w:ascii="Calibri" w:hAnsi="Calibri" w:cs="Calibri"/>
        </w:rPr>
        <w:t xml:space="preserve"> Floor East Wing</w:t>
      </w:r>
      <w:r w:rsidRPr="00D2185C">
        <w:rPr>
          <w:rFonts w:ascii="Calibri" w:hAnsi="Calibri" w:cs="Calibri"/>
        </w:rPr>
        <w:t>”</w:t>
      </w:r>
    </w:p>
    <w:p w14:paraId="79B58414" w14:textId="13FDBBDA" w:rsidR="00FD6B74" w:rsidRPr="00D2185C" w:rsidRDefault="00DC4BD9" w:rsidP="00FD6B74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D2185C">
        <w:rPr>
          <w:rFonts w:ascii="Calibri" w:hAnsi="Calibri" w:cs="Calibri"/>
        </w:rPr>
        <w:t>“</w:t>
      </w:r>
      <w:r w:rsidR="00FD6B74" w:rsidRPr="00D2185C">
        <w:rPr>
          <w:rFonts w:ascii="Calibri" w:hAnsi="Calibri" w:cs="Calibri"/>
        </w:rPr>
        <w:t>Medical Alert, Stroke, Emergency Department, Room 2</w:t>
      </w:r>
      <w:r w:rsidRPr="00D2185C">
        <w:rPr>
          <w:rFonts w:ascii="Calibri" w:hAnsi="Calibri" w:cs="Calibri"/>
        </w:rPr>
        <w:t>”</w:t>
      </w:r>
    </w:p>
    <w:p w14:paraId="1923AF16" w14:textId="5BBB4FD7" w:rsidR="00FD6B74" w:rsidRPr="00D2185C" w:rsidRDefault="00DC4BD9" w:rsidP="00FD6B74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D2185C">
        <w:rPr>
          <w:rFonts w:ascii="Calibri" w:hAnsi="Calibri" w:cs="Calibri"/>
        </w:rPr>
        <w:t>“</w:t>
      </w:r>
      <w:r w:rsidR="00FD6B74" w:rsidRPr="00D2185C">
        <w:rPr>
          <w:rFonts w:ascii="Calibri" w:hAnsi="Calibri" w:cs="Calibri"/>
        </w:rPr>
        <w:t>Security Alert, Active Shooter, 1</w:t>
      </w:r>
      <w:r w:rsidR="00FD6B74" w:rsidRPr="00D2185C">
        <w:rPr>
          <w:rFonts w:ascii="Calibri" w:hAnsi="Calibri" w:cs="Calibri"/>
          <w:vertAlign w:val="superscript"/>
        </w:rPr>
        <w:t>st</w:t>
      </w:r>
      <w:r w:rsidR="00FD6B74" w:rsidRPr="00D2185C">
        <w:rPr>
          <w:rFonts w:ascii="Calibri" w:hAnsi="Calibri" w:cs="Calibri"/>
        </w:rPr>
        <w:t xml:space="preserve"> Floor, </w:t>
      </w:r>
      <w:r w:rsidRPr="00D2185C">
        <w:rPr>
          <w:rFonts w:ascii="Calibri" w:hAnsi="Calibri" w:cs="Calibri"/>
        </w:rPr>
        <w:t>West Entrance, avoid area”</w:t>
      </w:r>
    </w:p>
    <w:p w14:paraId="4F5D4DB8" w14:textId="05C14F51" w:rsidR="00DC4BD9" w:rsidRPr="00D2185C" w:rsidRDefault="00DC4BD9" w:rsidP="00FD6B74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D2185C">
        <w:rPr>
          <w:rFonts w:ascii="Calibri" w:hAnsi="Calibri" w:cs="Calibri"/>
        </w:rPr>
        <w:t>A and C</w:t>
      </w:r>
    </w:p>
    <w:p w14:paraId="4EF6A164" w14:textId="6CAA88B7" w:rsidR="00DC4BD9" w:rsidRPr="00D2185C" w:rsidRDefault="00DC4BD9" w:rsidP="00FD6B74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D2185C">
        <w:rPr>
          <w:rFonts w:ascii="Calibri" w:hAnsi="Calibri" w:cs="Calibri"/>
        </w:rPr>
        <w:t>A and B</w:t>
      </w:r>
    </w:p>
    <w:p w14:paraId="25FAB40D" w14:textId="7B6A19B5" w:rsidR="00DC4BD9" w:rsidRPr="00A829C5" w:rsidRDefault="00DC4BD9" w:rsidP="00FD6B74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A829C5">
        <w:rPr>
          <w:rFonts w:ascii="Calibri" w:hAnsi="Calibri" w:cs="Calibri"/>
          <w:shd w:val="clear" w:color="auto" w:fill="B0C57F"/>
        </w:rPr>
        <w:t>All of the above</w:t>
      </w:r>
      <w:r w:rsidR="00A829C5">
        <w:rPr>
          <w:rFonts w:ascii="Calibri" w:hAnsi="Calibri" w:cs="Calibri"/>
          <w:shd w:val="clear" w:color="auto" w:fill="B0C57F"/>
        </w:rPr>
        <w:br/>
      </w:r>
    </w:p>
    <w:p w14:paraId="4CC98612" w14:textId="77777777" w:rsidR="00DC4BD9" w:rsidRPr="00D2185C" w:rsidRDefault="00DC4BD9" w:rsidP="00DC4BD9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D2185C">
        <w:rPr>
          <w:rFonts w:ascii="Calibri" w:hAnsi="Calibri" w:cs="Calibri"/>
          <w:b/>
          <w:bCs/>
        </w:rPr>
        <w:t>What type of emergencies fall within the Facility Alert category?</w:t>
      </w:r>
    </w:p>
    <w:p w14:paraId="3B1F36CB" w14:textId="4E7D39E1" w:rsidR="00DC4BD9" w:rsidRPr="003C3131" w:rsidRDefault="00DC4BD9" w:rsidP="00DC4BD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C3131">
        <w:rPr>
          <w:rFonts w:ascii="Calibri" w:hAnsi="Calibri" w:cs="Calibri"/>
        </w:rPr>
        <w:t>Sepsis, Technology Interruption, Trauma</w:t>
      </w:r>
    </w:p>
    <w:p w14:paraId="4B80D5F0" w14:textId="141D5A28" w:rsidR="00DC4BD9" w:rsidRPr="003C3131" w:rsidRDefault="00DC4BD9" w:rsidP="00DC4BD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C3131">
        <w:rPr>
          <w:rFonts w:ascii="Calibri" w:hAnsi="Calibri" w:cs="Calibri"/>
        </w:rPr>
        <w:t>Security Assistance, Hazardous Materials Release, Utility Interruption</w:t>
      </w:r>
    </w:p>
    <w:p w14:paraId="7E763362" w14:textId="7679E976" w:rsidR="00DC4BD9" w:rsidRPr="00A829C5" w:rsidRDefault="00DC4BD9" w:rsidP="00DC4BD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A829C5">
        <w:rPr>
          <w:rFonts w:ascii="Calibri" w:hAnsi="Calibri" w:cs="Calibri"/>
          <w:shd w:val="clear" w:color="auto" w:fill="B0C57F"/>
        </w:rPr>
        <w:t>Technology Interruption, Hazardous Material Release, Fire Alarm</w:t>
      </w:r>
    </w:p>
    <w:p w14:paraId="6244F8C4" w14:textId="5E463011" w:rsidR="00DC4BD9" w:rsidRPr="003C3131" w:rsidRDefault="00DC4BD9" w:rsidP="00DC4BD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C3131">
        <w:rPr>
          <w:rFonts w:ascii="Calibri" w:hAnsi="Calibri" w:cs="Calibri"/>
        </w:rPr>
        <w:t>All the above</w:t>
      </w:r>
    </w:p>
    <w:p w14:paraId="1F8E58A0" w14:textId="0EC70B12" w:rsidR="00DC4BD9" w:rsidRPr="00A829C5" w:rsidRDefault="00D2185C" w:rsidP="00A829C5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C3131">
        <w:rPr>
          <w:rFonts w:ascii="Calibri" w:hAnsi="Calibri" w:cs="Calibri"/>
        </w:rPr>
        <w:t>B and</w:t>
      </w:r>
      <w:r w:rsidR="00DC4BD9" w:rsidRPr="003C3131">
        <w:rPr>
          <w:rFonts w:ascii="Calibri" w:hAnsi="Calibri" w:cs="Calibri"/>
        </w:rPr>
        <w:t xml:space="preserve"> C</w:t>
      </w:r>
    </w:p>
    <w:p w14:paraId="75E1DAC3" w14:textId="6177BEC4" w:rsidR="00DC4BD9" w:rsidRPr="00CB5BF0" w:rsidRDefault="00D2185C" w:rsidP="00CB5BF0">
      <w:pPr>
        <w:jc w:val="right"/>
        <w:rPr>
          <w:rFonts w:ascii="Calibri" w:hAnsi="Calibri" w:cs="Calibri"/>
        </w:rPr>
      </w:pPr>
      <w:r w:rsidRPr="00CB5BF0">
        <w:rPr>
          <w:rFonts w:ascii="Calibri" w:hAnsi="Calibri" w:cs="Calibri"/>
        </w:rPr>
        <w:t>Sample Competency Assessment Answers</w:t>
      </w:r>
    </w:p>
    <w:p w14:paraId="7283885B" w14:textId="086AFE5F" w:rsidR="00D2185C" w:rsidRPr="00D2185C" w:rsidRDefault="00D2185C" w:rsidP="00D2185C">
      <w:pPr>
        <w:pStyle w:val="ListParagraph"/>
        <w:numPr>
          <w:ilvl w:val="0"/>
          <w:numId w:val="9"/>
        </w:numPr>
        <w:jc w:val="right"/>
        <w:rPr>
          <w:rFonts w:ascii="Calibri" w:hAnsi="Calibri" w:cs="Calibri"/>
        </w:rPr>
      </w:pPr>
      <w:r w:rsidRPr="00D2185C">
        <w:rPr>
          <w:rFonts w:ascii="Calibri" w:hAnsi="Calibri" w:cs="Calibri"/>
        </w:rPr>
        <w:t>E</w:t>
      </w:r>
    </w:p>
    <w:p w14:paraId="44A3BD12" w14:textId="0BAD371D" w:rsidR="00D2185C" w:rsidRPr="00D2185C" w:rsidRDefault="00D2185C" w:rsidP="00D2185C">
      <w:pPr>
        <w:pStyle w:val="ListParagraph"/>
        <w:numPr>
          <w:ilvl w:val="0"/>
          <w:numId w:val="9"/>
        </w:numPr>
        <w:jc w:val="right"/>
        <w:rPr>
          <w:rFonts w:ascii="Calibri" w:hAnsi="Calibri" w:cs="Calibri"/>
        </w:rPr>
      </w:pPr>
      <w:r w:rsidRPr="00D2185C">
        <w:rPr>
          <w:rFonts w:ascii="Calibri" w:hAnsi="Calibri" w:cs="Calibri"/>
        </w:rPr>
        <w:t>C</w:t>
      </w:r>
    </w:p>
    <w:p w14:paraId="0D50A7FA" w14:textId="53ECAD64" w:rsidR="00D2185C" w:rsidRPr="00D2185C" w:rsidRDefault="00D2185C" w:rsidP="00D2185C">
      <w:pPr>
        <w:pStyle w:val="ListParagraph"/>
        <w:numPr>
          <w:ilvl w:val="0"/>
          <w:numId w:val="9"/>
        </w:numPr>
        <w:jc w:val="right"/>
        <w:rPr>
          <w:rFonts w:ascii="Calibri" w:hAnsi="Calibri" w:cs="Calibri"/>
        </w:rPr>
      </w:pPr>
      <w:r w:rsidRPr="00D2185C">
        <w:rPr>
          <w:rFonts w:ascii="Calibri" w:hAnsi="Calibri" w:cs="Calibri"/>
        </w:rPr>
        <w:t>F</w:t>
      </w:r>
    </w:p>
    <w:p w14:paraId="4BAB9D55" w14:textId="72E73F6D" w:rsidR="00D2185C" w:rsidRDefault="008433F6" w:rsidP="00D2185C">
      <w:pPr>
        <w:pStyle w:val="ListParagraph"/>
        <w:numPr>
          <w:ilvl w:val="0"/>
          <w:numId w:val="9"/>
        </w:num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</w:p>
    <w:p w14:paraId="7715C320" w14:textId="72AAADD2" w:rsidR="00CB5BF0" w:rsidRPr="00CB5BF0" w:rsidRDefault="00CB5BF0" w:rsidP="00CB5BF0">
      <w:pPr>
        <w:pStyle w:val="ListParagraph"/>
        <w:ind w:left="0"/>
        <w:rPr>
          <w:rFonts w:ascii="Calibri" w:hAnsi="Calibri" w:cs="Calibri"/>
          <w:b/>
          <w:bCs/>
          <w:sz w:val="28"/>
          <w:szCs w:val="28"/>
        </w:rPr>
      </w:pPr>
      <w:r w:rsidRPr="00CB5BF0">
        <w:rPr>
          <w:rFonts w:ascii="Calibri" w:hAnsi="Calibri" w:cs="Calibri"/>
          <w:color w:val="7F7F7F" w:themeColor="text1" w:themeTint="80"/>
        </w:rPr>
        <w:t>WSHA competency checklist sample template</w:t>
      </w:r>
      <w:r w:rsidR="00A829C5">
        <w:rPr>
          <w:rFonts w:ascii="Calibri" w:hAnsi="Calibri" w:cs="Calibri"/>
          <w:color w:val="7F7F7F" w:themeColor="text1" w:themeTint="80"/>
        </w:rPr>
        <w:t xml:space="preserve"> – </w:t>
      </w:r>
      <w:r w:rsidRPr="00CB5BF0">
        <w:rPr>
          <w:rFonts w:ascii="Calibri" w:hAnsi="Calibri" w:cs="Calibri"/>
          <w:color w:val="7F7F7F" w:themeColor="text1" w:themeTint="80"/>
        </w:rPr>
        <w:t>hospitals should individualize</w:t>
      </w:r>
    </w:p>
    <w:p w14:paraId="62A0A487" w14:textId="77777777" w:rsidR="00CB5BF0" w:rsidRDefault="00CB5BF0" w:rsidP="00C937BB">
      <w:pPr>
        <w:rPr>
          <w:rFonts w:ascii="Calibri" w:hAnsi="Calibri" w:cs="Calibri"/>
        </w:rPr>
      </w:pPr>
    </w:p>
    <w:p w14:paraId="5EBEF649" w14:textId="77777777" w:rsidR="003C3131" w:rsidRPr="00C937BB" w:rsidRDefault="003C3131" w:rsidP="00C937BB">
      <w:pPr>
        <w:rPr>
          <w:rFonts w:ascii="Calibri" w:hAnsi="Calibri" w:cs="Calibri"/>
        </w:rPr>
      </w:pPr>
    </w:p>
    <w:sectPr w:rsidR="003C3131" w:rsidRPr="00C937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58162" w14:textId="77777777" w:rsidR="005C4EE0" w:rsidRDefault="005C4EE0" w:rsidP="00CB5BF0">
      <w:pPr>
        <w:spacing w:after="0" w:line="240" w:lineRule="auto"/>
      </w:pPr>
      <w:r>
        <w:separator/>
      </w:r>
    </w:p>
  </w:endnote>
  <w:endnote w:type="continuationSeparator" w:id="0">
    <w:p w14:paraId="5515A108" w14:textId="77777777" w:rsidR="005C4EE0" w:rsidRDefault="005C4EE0" w:rsidP="00CB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3942C" w14:textId="77777777" w:rsidR="00CB5BF0" w:rsidRDefault="00CB5B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AEA49" w14:textId="77777777" w:rsidR="00CB5BF0" w:rsidRDefault="00CB5B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E4C67" w14:textId="77777777" w:rsidR="00CB5BF0" w:rsidRDefault="00CB5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9C025" w14:textId="77777777" w:rsidR="005C4EE0" w:rsidRDefault="005C4EE0" w:rsidP="00CB5BF0">
      <w:pPr>
        <w:spacing w:after="0" w:line="240" w:lineRule="auto"/>
      </w:pPr>
      <w:r>
        <w:separator/>
      </w:r>
    </w:p>
  </w:footnote>
  <w:footnote w:type="continuationSeparator" w:id="0">
    <w:p w14:paraId="3B301B5F" w14:textId="77777777" w:rsidR="005C4EE0" w:rsidRDefault="005C4EE0" w:rsidP="00CB5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496F4" w14:textId="33AEE4C4" w:rsidR="00CB5BF0" w:rsidRDefault="00000000">
    <w:pPr>
      <w:pStyle w:val="Header"/>
    </w:pPr>
    <w:r>
      <w:rPr>
        <w:noProof/>
      </w:rPr>
      <w:pict w14:anchorId="31375B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770626" o:sp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5835F" w14:textId="0F6B04F2" w:rsidR="00CB5BF0" w:rsidRDefault="00000000">
    <w:pPr>
      <w:pStyle w:val="Header"/>
    </w:pPr>
    <w:r>
      <w:rPr>
        <w:noProof/>
      </w:rPr>
      <w:pict w14:anchorId="084663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770627" o:spid="_x0000_s102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3A997" w14:textId="56F0112B" w:rsidR="00CB5BF0" w:rsidRDefault="00000000">
    <w:pPr>
      <w:pStyle w:val="Header"/>
    </w:pPr>
    <w:r>
      <w:rPr>
        <w:noProof/>
      </w:rPr>
      <w:pict w14:anchorId="3BFF94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770625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878D8"/>
    <w:multiLevelType w:val="hybridMultilevel"/>
    <w:tmpl w:val="874C09B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C50D0"/>
    <w:multiLevelType w:val="hybridMultilevel"/>
    <w:tmpl w:val="EA904B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2F4DEE"/>
    <w:multiLevelType w:val="hybridMultilevel"/>
    <w:tmpl w:val="EBA006C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1B216C"/>
    <w:multiLevelType w:val="hybridMultilevel"/>
    <w:tmpl w:val="CD860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55B61"/>
    <w:multiLevelType w:val="hybridMultilevel"/>
    <w:tmpl w:val="A4D27A1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E061F71"/>
    <w:multiLevelType w:val="hybridMultilevel"/>
    <w:tmpl w:val="C0806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A782D"/>
    <w:multiLevelType w:val="hybridMultilevel"/>
    <w:tmpl w:val="6C6CE416"/>
    <w:lvl w:ilvl="0" w:tplc="27B81F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370530B"/>
    <w:multiLevelType w:val="hybridMultilevel"/>
    <w:tmpl w:val="9F9EEC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2F123A"/>
    <w:multiLevelType w:val="hybridMultilevel"/>
    <w:tmpl w:val="3DEAA3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895777">
    <w:abstractNumId w:val="5"/>
  </w:num>
  <w:num w:numId="2" w16cid:durableId="65566691">
    <w:abstractNumId w:val="3"/>
  </w:num>
  <w:num w:numId="3" w16cid:durableId="1386367090">
    <w:abstractNumId w:val="1"/>
  </w:num>
  <w:num w:numId="4" w16cid:durableId="450977029">
    <w:abstractNumId w:val="7"/>
  </w:num>
  <w:num w:numId="5" w16cid:durableId="135999253">
    <w:abstractNumId w:val="8"/>
  </w:num>
  <w:num w:numId="6" w16cid:durableId="387653354">
    <w:abstractNumId w:val="4"/>
  </w:num>
  <w:num w:numId="7" w16cid:durableId="2067071709">
    <w:abstractNumId w:val="0"/>
  </w:num>
  <w:num w:numId="8" w16cid:durableId="1737623549">
    <w:abstractNumId w:val="2"/>
  </w:num>
  <w:num w:numId="9" w16cid:durableId="1995796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3F"/>
    <w:rsid w:val="0003616F"/>
    <w:rsid w:val="001408BB"/>
    <w:rsid w:val="001474E7"/>
    <w:rsid w:val="001A07C1"/>
    <w:rsid w:val="00285F01"/>
    <w:rsid w:val="003C3131"/>
    <w:rsid w:val="00440C3F"/>
    <w:rsid w:val="004B3E4E"/>
    <w:rsid w:val="005C4EE0"/>
    <w:rsid w:val="00720621"/>
    <w:rsid w:val="008433F6"/>
    <w:rsid w:val="00947C38"/>
    <w:rsid w:val="00A829C5"/>
    <w:rsid w:val="00B0065C"/>
    <w:rsid w:val="00B71DCA"/>
    <w:rsid w:val="00B95E65"/>
    <w:rsid w:val="00C937BB"/>
    <w:rsid w:val="00CB5BF0"/>
    <w:rsid w:val="00D2185C"/>
    <w:rsid w:val="00DC1CEF"/>
    <w:rsid w:val="00DC4BD9"/>
    <w:rsid w:val="00FD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30B15"/>
  <w15:chartTrackingRefBased/>
  <w15:docId w15:val="{5976F0BA-D349-47BC-93A7-A6CC0BE9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65C"/>
  </w:style>
  <w:style w:type="paragraph" w:styleId="Heading1">
    <w:name w:val="heading 1"/>
    <w:basedOn w:val="Normal"/>
    <w:next w:val="Normal"/>
    <w:link w:val="Heading1Char"/>
    <w:uiPriority w:val="9"/>
    <w:qFormat/>
    <w:rsid w:val="00B0065C"/>
    <w:pPr>
      <w:pBdr>
        <w:top w:val="single" w:sz="24" w:space="0" w:color="00519B" w:themeColor="accent1"/>
        <w:left w:val="single" w:sz="24" w:space="0" w:color="00519B" w:themeColor="accent1"/>
        <w:bottom w:val="single" w:sz="24" w:space="0" w:color="00519B" w:themeColor="accent1"/>
        <w:right w:val="single" w:sz="24" w:space="0" w:color="00519B" w:themeColor="accent1"/>
      </w:pBdr>
      <w:shd w:val="clear" w:color="auto" w:fill="00519B" w:themeFill="accent1"/>
      <w:spacing w:after="0"/>
      <w:outlineLvl w:val="0"/>
    </w:pPr>
    <w:rPr>
      <w:rFonts w:ascii="Calibri" w:hAnsi="Calibri"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65C"/>
    <w:pPr>
      <w:pBdr>
        <w:top w:val="single" w:sz="24" w:space="0" w:color="B8DDFF" w:themeColor="accent1" w:themeTint="33"/>
        <w:left w:val="single" w:sz="24" w:space="0" w:color="B8DDFF" w:themeColor="accent1" w:themeTint="33"/>
        <w:bottom w:val="single" w:sz="24" w:space="0" w:color="B8DDFF" w:themeColor="accent1" w:themeTint="33"/>
        <w:right w:val="single" w:sz="24" w:space="0" w:color="B8DDFF" w:themeColor="accent1" w:themeTint="33"/>
      </w:pBdr>
      <w:shd w:val="clear" w:color="auto" w:fill="B8DDF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65C"/>
    <w:pPr>
      <w:pBdr>
        <w:top w:val="single" w:sz="6" w:space="2" w:color="00519B" w:themeColor="accent1"/>
      </w:pBdr>
      <w:spacing w:before="300" w:after="0"/>
      <w:outlineLvl w:val="2"/>
    </w:pPr>
    <w:rPr>
      <w:caps/>
      <w:color w:val="00284D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65C"/>
    <w:pPr>
      <w:pBdr>
        <w:top w:val="dotted" w:sz="6" w:space="2" w:color="00519B" w:themeColor="accent1"/>
      </w:pBdr>
      <w:spacing w:before="200" w:after="0"/>
      <w:outlineLvl w:val="3"/>
    </w:pPr>
    <w:rPr>
      <w:caps/>
      <w:color w:val="003C74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65C"/>
    <w:pPr>
      <w:pBdr>
        <w:bottom w:val="single" w:sz="6" w:space="1" w:color="00519B" w:themeColor="accent1"/>
      </w:pBdr>
      <w:spacing w:before="200" w:after="0"/>
      <w:outlineLvl w:val="4"/>
    </w:pPr>
    <w:rPr>
      <w:caps/>
      <w:color w:val="003C74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65C"/>
    <w:pPr>
      <w:pBdr>
        <w:bottom w:val="dotted" w:sz="6" w:space="1" w:color="00519B" w:themeColor="accent1"/>
      </w:pBdr>
      <w:spacing w:before="200" w:after="0"/>
      <w:outlineLvl w:val="5"/>
    </w:pPr>
    <w:rPr>
      <w:caps/>
      <w:color w:val="003C74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65C"/>
    <w:pPr>
      <w:spacing w:before="200" w:after="0"/>
      <w:outlineLvl w:val="6"/>
    </w:pPr>
    <w:rPr>
      <w:caps/>
      <w:color w:val="003C74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65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65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65C"/>
    <w:rPr>
      <w:rFonts w:ascii="Calibri" w:hAnsi="Calibri"/>
      <w:caps/>
      <w:color w:val="FFFFFF" w:themeColor="background1"/>
      <w:spacing w:val="15"/>
      <w:sz w:val="22"/>
      <w:szCs w:val="22"/>
      <w:shd w:val="clear" w:color="auto" w:fill="00519B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65C"/>
    <w:rPr>
      <w:caps/>
      <w:spacing w:val="15"/>
      <w:shd w:val="clear" w:color="auto" w:fill="B8DDF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65C"/>
    <w:rPr>
      <w:caps/>
      <w:color w:val="00284D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65C"/>
    <w:rPr>
      <w:caps/>
      <w:color w:val="003C74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65C"/>
    <w:rPr>
      <w:caps/>
      <w:color w:val="003C74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65C"/>
    <w:rPr>
      <w:caps/>
      <w:color w:val="003C74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65C"/>
    <w:rPr>
      <w:caps/>
      <w:color w:val="003C74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65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65C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0065C"/>
    <w:pPr>
      <w:spacing w:before="0" w:after="0"/>
    </w:pPr>
    <w:rPr>
      <w:rFonts w:asciiTheme="majorHAnsi" w:eastAsiaTheme="majorEastAsia" w:hAnsiTheme="majorHAnsi" w:cstheme="majorBidi"/>
      <w:caps/>
      <w:color w:val="00519B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065C"/>
    <w:rPr>
      <w:rFonts w:asciiTheme="majorHAnsi" w:eastAsiaTheme="majorEastAsia" w:hAnsiTheme="majorHAnsi" w:cstheme="majorBidi"/>
      <w:caps/>
      <w:color w:val="00519B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65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0065C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0065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0065C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40C3F"/>
    <w:pPr>
      <w:ind w:left="720"/>
      <w:contextualSpacing/>
    </w:pPr>
  </w:style>
  <w:style w:type="character" w:styleId="IntenseEmphasis">
    <w:name w:val="Intense Emphasis"/>
    <w:uiPriority w:val="21"/>
    <w:qFormat/>
    <w:rsid w:val="00B0065C"/>
    <w:rPr>
      <w:b/>
      <w:bCs/>
      <w:caps/>
      <w:color w:val="00284D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65C"/>
    <w:pPr>
      <w:spacing w:before="240" w:after="240" w:line="240" w:lineRule="auto"/>
      <w:ind w:left="1080" w:right="1080"/>
      <w:jc w:val="center"/>
    </w:pPr>
    <w:rPr>
      <w:color w:val="00519B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65C"/>
    <w:rPr>
      <w:color w:val="00519B" w:themeColor="accent1"/>
      <w:sz w:val="24"/>
      <w:szCs w:val="24"/>
    </w:rPr>
  </w:style>
  <w:style w:type="character" w:styleId="IntenseReference">
    <w:name w:val="Intense Reference"/>
    <w:uiPriority w:val="32"/>
    <w:qFormat/>
    <w:rsid w:val="00B0065C"/>
    <w:rPr>
      <w:b/>
      <w:bCs/>
      <w:i/>
      <w:iCs/>
      <w:caps/>
      <w:color w:val="00519B" w:themeColor="accent1"/>
    </w:rPr>
  </w:style>
  <w:style w:type="paragraph" w:customStyle="1" w:styleId="paragraph">
    <w:name w:val="paragraph"/>
    <w:basedOn w:val="Normal"/>
    <w:rsid w:val="00CB5BF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CB5BF0"/>
  </w:style>
  <w:style w:type="paragraph" w:styleId="Header">
    <w:name w:val="header"/>
    <w:basedOn w:val="Normal"/>
    <w:link w:val="HeaderChar"/>
    <w:uiPriority w:val="99"/>
    <w:unhideWhenUsed/>
    <w:rsid w:val="00CB5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BF0"/>
  </w:style>
  <w:style w:type="paragraph" w:styleId="Footer">
    <w:name w:val="footer"/>
    <w:basedOn w:val="Normal"/>
    <w:link w:val="FooterChar"/>
    <w:uiPriority w:val="99"/>
    <w:unhideWhenUsed/>
    <w:rsid w:val="00CB5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BF0"/>
  </w:style>
  <w:style w:type="paragraph" w:styleId="Caption">
    <w:name w:val="caption"/>
    <w:basedOn w:val="Normal"/>
    <w:next w:val="Normal"/>
    <w:uiPriority w:val="35"/>
    <w:semiHidden/>
    <w:unhideWhenUsed/>
    <w:qFormat/>
    <w:rsid w:val="00B0065C"/>
    <w:rPr>
      <w:b/>
      <w:bCs/>
      <w:color w:val="003C74" w:themeColor="accent1" w:themeShade="BF"/>
      <w:sz w:val="16"/>
      <w:szCs w:val="16"/>
    </w:rPr>
  </w:style>
  <w:style w:type="character" w:styleId="Strong">
    <w:name w:val="Strong"/>
    <w:uiPriority w:val="22"/>
    <w:qFormat/>
    <w:rsid w:val="00B0065C"/>
    <w:rPr>
      <w:b/>
      <w:bCs/>
    </w:rPr>
  </w:style>
  <w:style w:type="character" w:styleId="Emphasis">
    <w:name w:val="Emphasis"/>
    <w:uiPriority w:val="20"/>
    <w:qFormat/>
    <w:rsid w:val="00B0065C"/>
    <w:rPr>
      <w:caps/>
      <w:color w:val="00284D" w:themeColor="accent1" w:themeShade="7F"/>
      <w:spacing w:val="5"/>
    </w:rPr>
  </w:style>
  <w:style w:type="paragraph" w:styleId="NoSpacing">
    <w:name w:val="No Spacing"/>
    <w:uiPriority w:val="1"/>
    <w:qFormat/>
    <w:rsid w:val="00B0065C"/>
    <w:pPr>
      <w:spacing w:after="0" w:line="240" w:lineRule="auto"/>
    </w:pPr>
  </w:style>
  <w:style w:type="character" w:styleId="SubtleEmphasis">
    <w:name w:val="Subtle Emphasis"/>
    <w:uiPriority w:val="19"/>
    <w:qFormat/>
    <w:rsid w:val="00B0065C"/>
    <w:rPr>
      <w:i/>
      <w:iCs/>
      <w:color w:val="00284D" w:themeColor="accent1" w:themeShade="7F"/>
    </w:rPr>
  </w:style>
  <w:style w:type="character" w:styleId="SubtleReference">
    <w:name w:val="Subtle Reference"/>
    <w:uiPriority w:val="31"/>
    <w:qFormat/>
    <w:rsid w:val="00B0065C"/>
    <w:rPr>
      <w:b/>
      <w:bCs/>
      <w:color w:val="00519B" w:themeColor="accent1"/>
    </w:rPr>
  </w:style>
  <w:style w:type="character" w:styleId="BookTitle">
    <w:name w:val="Book Title"/>
    <w:uiPriority w:val="33"/>
    <w:qFormat/>
    <w:rsid w:val="00B0065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065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519B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436700757B94E87706411D131C1E5" ma:contentTypeVersion="8" ma:contentTypeDescription="Create a new document." ma:contentTypeScope="" ma:versionID="f4232991845d25daed409a10ded54575">
  <xsd:schema xmlns:xsd="http://www.w3.org/2001/XMLSchema" xmlns:xs="http://www.w3.org/2001/XMLSchema" xmlns:p="http://schemas.microsoft.com/office/2006/metadata/properties" xmlns:ns2="b57fdd3a-b125-480f-90c4-3417a4887b2e" targetNamespace="http://schemas.microsoft.com/office/2006/metadata/properties" ma:root="true" ma:fieldsID="bdbd6deae68296486b52e88591f8d6c4" ns2:_="">
    <xsd:import namespace="b57fdd3a-b125-480f-90c4-3417a4887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fdd3a-b125-480f-90c4-3417a4887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255E37-6C6B-436A-92FB-043CB46FC946}"/>
</file>

<file path=customXml/itemProps2.xml><?xml version="1.0" encoding="utf-8"?>
<ds:datastoreItem xmlns:ds="http://schemas.openxmlformats.org/officeDocument/2006/customXml" ds:itemID="{B6F8A896-B48F-4D57-A06A-B20C4CF86B59}"/>
</file>

<file path=customXml/itemProps3.xml><?xml version="1.0" encoding="utf-8"?>
<ds:datastoreItem xmlns:ds="http://schemas.openxmlformats.org/officeDocument/2006/customXml" ds:itemID="{D49583B1-3CA2-400C-8BEA-35C2A090A0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Hospital Association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Seery</dc:creator>
  <cp:keywords/>
  <dc:description/>
  <cp:lastModifiedBy>Caroline Devine</cp:lastModifiedBy>
  <cp:revision>10</cp:revision>
  <dcterms:created xsi:type="dcterms:W3CDTF">2024-07-05T21:51:00Z</dcterms:created>
  <dcterms:modified xsi:type="dcterms:W3CDTF">2024-07-09T18:54:00Z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0x010100629436700757B94E87706411D131C1E5</vt:lpwstr>
  </property>
</Properties>
</file>