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06400" w14:textId="77777777" w:rsidR="00750133" w:rsidRPr="00750133" w:rsidRDefault="00750133" w:rsidP="00750133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WSHA Model Plain Language </w:t>
      </w: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C090E5E" w14:textId="77777777" w:rsidR="00750133" w:rsidRPr="00750133" w:rsidRDefault="00750133" w:rsidP="00750133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Healthcare Facility </w:t>
      </w: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2791918" w14:textId="77777777" w:rsidR="00750133" w:rsidRPr="00750133" w:rsidRDefault="00750133" w:rsidP="0075013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Emergency Code Event Policy Template</w:t>
      </w: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AC48BC0" w14:textId="77777777" w:rsidR="00750133" w:rsidRPr="00750133" w:rsidRDefault="00750133" w:rsidP="0075013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</w:p>
    <w:p w14:paraId="11324362" w14:textId="1B67DDE1" w:rsidR="00750133" w:rsidRPr="00750133" w:rsidRDefault="00750133" w:rsidP="0075013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This policy template is a sample resource that provides structure and baseline content for your hospital emergency code</w:t>
      </w:r>
      <w:r w:rsidR="00E50280">
        <w:rPr>
          <w:rStyle w:val="eop"/>
          <w:rFonts w:ascii="Calibri" w:eastAsiaTheme="majorEastAsia" w:hAnsi="Calibri" w:cs="Calibri"/>
          <w:sz w:val="22"/>
          <w:szCs w:val="22"/>
        </w:rPr>
        <w:t>.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E50280" w:rsidRPr="00750133">
        <w:rPr>
          <w:rStyle w:val="eop"/>
          <w:rFonts w:ascii="Calibri" w:eastAsiaTheme="majorEastAsia" w:hAnsi="Calibri" w:cs="Calibri"/>
          <w:sz w:val="22"/>
          <w:szCs w:val="22"/>
        </w:rPr>
        <w:t>Use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 xml:space="preserve"> of this resource is a suggestion and not a requirement. </w:t>
      </w:r>
    </w:p>
    <w:p w14:paraId="504FB907" w14:textId="77777777" w:rsidR="00750133" w:rsidRPr="00750133" w:rsidRDefault="00750133" w:rsidP="0075013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</w:p>
    <w:p w14:paraId="1D7A24C0" w14:textId="77777777" w:rsidR="00750133" w:rsidRPr="00750133" w:rsidRDefault="00750133" w:rsidP="0075013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Subject:</w:t>
      </w:r>
      <w:r w:rsidRPr="0075013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 </w:t>
      </w:r>
      <w:r w:rsidRPr="00750133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Healthcare Facility Emergency Operations</w:t>
      </w:r>
      <w:r w:rsidRPr="0075013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           </w:t>
      </w:r>
      <w:r w:rsidRPr="0075013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Policy Number</w:t>
      </w:r>
      <w:r w:rsidRPr="0075013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: _________</w:t>
      </w: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_</w:t>
      </w:r>
    </w:p>
    <w:p w14:paraId="71E0A01B" w14:textId="77777777" w:rsidR="00750133" w:rsidRPr="00750133" w:rsidRDefault="00750133" w:rsidP="0075013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Effective Date</w:t>
      </w:r>
      <w:r w:rsidRPr="0075013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: _____________________________           </w:t>
      </w:r>
      <w:r w:rsidRPr="0075013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Revision Date</w:t>
      </w:r>
      <w:r w:rsidRPr="0075013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: __________</w:t>
      </w: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16B1B27" w14:textId="47041F4A" w:rsidR="00750133" w:rsidRPr="00750133" w:rsidRDefault="00750133" w:rsidP="0075013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Authorized Approval</w:t>
      </w:r>
      <w:r w:rsidRPr="0075013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_______________________________________________________</w:t>
      </w: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EE4CE84" w14:textId="77777777" w:rsidR="00AB17FE" w:rsidRDefault="00AB17FE" w:rsidP="004E36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339C661D" w14:textId="043135AD" w:rsidR="004E3626" w:rsidRPr="00750133" w:rsidRDefault="004E3626" w:rsidP="004E36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 Name</w:t>
      </w:r>
      <w:r w:rsidRPr="0075013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:</w:t>
      </w:r>
      <w:r w:rsidRPr="00750133">
        <w:rPr>
          <w:rStyle w:val="normaltextrun"/>
          <w:rFonts w:ascii="Calibri" w:eastAsiaTheme="majorEastAsia" w:hAnsi="Calibri" w:cs="Calibri"/>
          <w:b/>
          <w:bCs/>
          <w:i/>
          <w:iCs/>
          <w:color w:val="0E2740"/>
          <w:sz w:val="22"/>
          <w:szCs w:val="22"/>
        </w:rPr>
        <w:t xml:space="preserve"> </w:t>
      </w:r>
      <w:r w:rsidRPr="00561198">
        <w:rPr>
          <w:rStyle w:val="normaltextrun"/>
          <w:rFonts w:ascii="Calibri" w:eastAsiaTheme="majorEastAsia" w:hAnsi="Calibri" w:cs="Calibri"/>
          <w:b/>
          <w:bCs/>
          <w:i/>
          <w:iCs/>
          <w:color w:val="0E2740"/>
          <w:sz w:val="22"/>
          <w:szCs w:val="22"/>
          <w:u w:val="single"/>
        </w:rPr>
        <w:t>Security Assistance</w:t>
      </w:r>
      <w:r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2063D3B" w14:textId="77777777" w:rsidR="004E3626" w:rsidRPr="00750133" w:rsidRDefault="004E3626" w:rsidP="004E36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2F862C7" w14:textId="08181959" w:rsidR="00CF735B" w:rsidRPr="00750133" w:rsidRDefault="004E3626" w:rsidP="004E36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Purpose: </w:t>
      </w: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To provide guidelines for staff </w:t>
      </w:r>
      <w:r w:rsidR="00CF735B" w:rsidRPr="0075013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initiating a </w:t>
      </w: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response </w:t>
      </w:r>
      <w:r w:rsidR="00CF735B" w:rsidRPr="00750133">
        <w:rPr>
          <w:rStyle w:val="normaltextrun"/>
          <w:rFonts w:ascii="Calibri" w:eastAsiaTheme="majorEastAsia" w:hAnsi="Calibri" w:cs="Calibri"/>
          <w:sz w:val="22"/>
          <w:szCs w:val="22"/>
        </w:rPr>
        <w:t>for assistance related to facility operations, de-escalation, and/or other facility-related workforce and workplace safety of staff, visitors</w:t>
      </w:r>
      <w:r w:rsidR="00804E92" w:rsidRPr="0075013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those receiving clinical care</w:t>
      </w:r>
      <w:r w:rsidR="00CF735B" w:rsidRPr="00750133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1467B9FB" w14:textId="43AA9A90" w:rsidR="004E3626" w:rsidRPr="00750133" w:rsidRDefault="004E3626" w:rsidP="004E36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73254F6" w14:textId="33F3BA4F" w:rsidR="004E3626" w:rsidRPr="00750133" w:rsidRDefault="00750133" w:rsidP="004E36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Application and </w:t>
      </w:r>
      <w:r w:rsidR="004E3626"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Scope: </w:t>
      </w:r>
      <w:r w:rsidR="004E3626" w:rsidRPr="0075013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All staff within the healthcare facility</w:t>
      </w:r>
      <w:r w:rsidR="00CF735B"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.</w:t>
      </w:r>
    </w:p>
    <w:p w14:paraId="7F82A847" w14:textId="77777777" w:rsidR="00CF735B" w:rsidRPr="00750133" w:rsidRDefault="00CF735B" w:rsidP="004E36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0F22794" w14:textId="77777777" w:rsidR="004E3626" w:rsidRPr="00750133" w:rsidRDefault="004E3626" w:rsidP="004E36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Definitions:  </w:t>
      </w:r>
      <w:r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335CB22" w14:textId="0985B4E7" w:rsidR="004E3626" w:rsidRPr="00750133" w:rsidRDefault="004E3626" w:rsidP="004E36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Security Assistance is a term to identify the need for support, liaising with internal and/or external parties. Security Assistance</w:t>
      </w:r>
      <w:r w:rsidRPr="0075013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may be necessary to support people receiving clinical care, visitors, and staff safety and to support violence prevention, de-escalation, and aggression management. This request for response may include people receiving clinical care, family members, visitors, or employees that may be displaying or expressing the following types of behavior:  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1BEC1FB" w14:textId="77777777" w:rsidR="004E3626" w:rsidRPr="00750133" w:rsidRDefault="004E3626" w:rsidP="00750133">
      <w:pPr>
        <w:pStyle w:val="paragraph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Combativeness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E245982" w14:textId="77777777" w:rsidR="004E3626" w:rsidRPr="00750133" w:rsidRDefault="004E3626" w:rsidP="00750133">
      <w:pPr>
        <w:pStyle w:val="paragraph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Discontent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38A80DC" w14:textId="77777777" w:rsidR="004E3626" w:rsidRPr="00750133" w:rsidRDefault="004E3626" w:rsidP="00750133">
      <w:pPr>
        <w:pStyle w:val="paragraph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Intoxication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37E3DFC" w14:textId="77777777" w:rsidR="004E3626" w:rsidRPr="00750133" w:rsidRDefault="004E3626" w:rsidP="00750133">
      <w:pPr>
        <w:pStyle w:val="paragraph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Verbally abusiveness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1C99A7" w14:textId="77777777" w:rsidR="004E3626" w:rsidRPr="00750133" w:rsidRDefault="004E3626" w:rsidP="00750133">
      <w:pPr>
        <w:pStyle w:val="paragraph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Threatening statements to person, staff, visitors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3F82D7" w14:textId="77777777" w:rsidR="004E3626" w:rsidRPr="00750133" w:rsidRDefault="004E3626" w:rsidP="00750133">
      <w:pPr>
        <w:pStyle w:val="paragraph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Anger, escalating anger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88B76F5" w14:textId="77777777" w:rsidR="004E3626" w:rsidRPr="00750133" w:rsidRDefault="004E3626" w:rsidP="00750133">
      <w:pPr>
        <w:pStyle w:val="paragraph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Mentions of violence to self, others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95F4A6D" w14:textId="77777777" w:rsidR="004E3626" w:rsidRPr="00750133" w:rsidRDefault="004E3626" w:rsidP="00750133">
      <w:pPr>
        <w:pStyle w:val="paragraph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Violent behavior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B724FF" w14:textId="77777777" w:rsidR="004E3626" w:rsidRPr="00750133" w:rsidRDefault="004E3626" w:rsidP="004E36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Verbal de-escalation is a set of techniques and skills that aim to reduce violent and/or disruptive behavior through communication and negotiation. 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F4C1ED1" w14:textId="77777777" w:rsidR="00CF735B" w:rsidRPr="00750133" w:rsidRDefault="00CF735B" w:rsidP="004E36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B340138" w14:textId="1DBC329E" w:rsidR="00750133" w:rsidRPr="00750133" w:rsidRDefault="004E3626" w:rsidP="004E36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</w:t>
      </w:r>
      <w:r w:rsid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and Responsibilities:</w:t>
      </w:r>
      <w:r w:rsidR="00AB17FE">
        <w:rPr>
          <w:rStyle w:val="normaltextrun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</w:rPr>
        <w:t xml:space="preserve"> </w:t>
      </w:r>
      <w:r w:rsidR="008E341F">
        <w:rPr>
          <w:rStyle w:val="normaltextrun"/>
          <w:rFonts w:ascii="Calibri" w:eastAsiaTheme="majorEastAsia" w:hAnsi="Calibri" w:cs="Calibri"/>
          <w:sz w:val="22"/>
          <w:szCs w:val="22"/>
        </w:rPr>
        <w:t>P</w:t>
      </w:r>
      <w:r w:rsidR="00750133" w:rsidRPr="00750133">
        <w:rPr>
          <w:rStyle w:val="normaltextrun"/>
          <w:rFonts w:ascii="Calibri" w:eastAsiaTheme="majorEastAsia" w:hAnsi="Calibri" w:cs="Calibri"/>
          <w:sz w:val="22"/>
          <w:szCs w:val="22"/>
        </w:rPr>
        <w:t>ersonnel will know the procedure to inform and/or support a Security Assistance response.</w:t>
      </w:r>
    </w:p>
    <w:p w14:paraId="6D0C4C54" w14:textId="77777777" w:rsidR="00750133" w:rsidRDefault="00750133" w:rsidP="004E36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1813059C" w14:textId="51B8D79A" w:rsidR="004E3626" w:rsidRDefault="004E3626" w:rsidP="004E36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In the event of disruptive behavior requiring security assistance, a plain language alert will be utilized to notify and initiate the appropriate individuals and emergency response based on the campus emergency operations plan. 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55B10BC" w14:textId="77777777" w:rsidR="00750133" w:rsidRPr="00750133" w:rsidRDefault="00750133" w:rsidP="004E36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2CCAE347" w14:textId="77777777" w:rsidR="004E3626" w:rsidRPr="00750133" w:rsidRDefault="004E3626" w:rsidP="004E36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Upon clearance of the emergency alert, and when safe to do so, a debrief should be considered as soon as possible for continuous quality improvement</w:t>
      </w:r>
      <w:r w:rsidRPr="0075013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.</w:t>
      </w:r>
      <w:r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D48377C" w14:textId="77777777" w:rsidR="00CF735B" w:rsidRPr="00750133" w:rsidRDefault="00CF735B" w:rsidP="004E36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E7DD7B5" w14:textId="23FDCF47" w:rsidR="004E3626" w:rsidRPr="00750133" w:rsidRDefault="004E3626" w:rsidP="004E36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Procedure:</w:t>
      </w:r>
      <w:r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CC92E72" w14:textId="77777777" w:rsidR="004E3626" w:rsidRPr="00750133" w:rsidRDefault="004E3626" w:rsidP="00750133">
      <w:pPr>
        <w:pStyle w:val="paragraph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lastRenderedPageBreak/>
        <w:t>Initiating an Emergency Alert Call for Security Assistance:</w:t>
      </w:r>
      <w:r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D079047" w14:textId="3D6FEE05" w:rsidR="004E3626" w:rsidRPr="00750133" w:rsidRDefault="004E3626" w:rsidP="00750133">
      <w:pPr>
        <w:pStyle w:val="paragraph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When initiating a facility </w:t>
      </w:r>
      <w:r w:rsidRPr="0075013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Security </w:t>
      </w:r>
      <w:r w:rsidR="008E341F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</w:t>
      </w:r>
      <w:r w:rsidRPr="0075013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ssistance</w:t>
      </w: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alert, the healthcare facility employee should: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636A47E" w14:textId="1841BBD2" w:rsidR="004E3626" w:rsidRPr="00750133" w:rsidRDefault="004E3626" w:rsidP="00750133">
      <w:pPr>
        <w:pStyle w:val="paragraph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Contact the call center staff to initiate the notification process for the specific facility emergency alert, </w:t>
      </w:r>
      <w:r w:rsidRPr="0075013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Security </w:t>
      </w:r>
      <w:r w:rsidR="008E341F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</w:t>
      </w:r>
      <w:r w:rsidRPr="0075013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ssistance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517886" w14:textId="77777777" w:rsidR="004E3626" w:rsidRPr="00750133" w:rsidRDefault="004E3626" w:rsidP="00750133">
      <w:pPr>
        <w:pStyle w:val="paragraph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The call center staff should use the plain language alert and the established alert scripting for facility, security and medical alerts as follows: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589852C" w14:textId="50698B77" w:rsidR="004E3626" w:rsidRPr="00750133" w:rsidRDefault="004E3626" w:rsidP="00750133">
      <w:pPr>
        <w:pStyle w:val="paragraph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“Security Alert:</w:t>
      </w:r>
      <w:r w:rsidR="008E341F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”</w:t>
      </w:r>
    </w:p>
    <w:p w14:paraId="77C6B050" w14:textId="70DA2EAF" w:rsidR="004E3626" w:rsidRPr="00750133" w:rsidRDefault="008E341F" w:rsidP="00750133">
      <w:pPr>
        <w:pStyle w:val="paragraph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“</w:t>
      </w:r>
      <w:r w:rsidR="004E3626"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Security Assistance</w:t>
      </w:r>
      <w:r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="004E3626"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+ (modifier)</w:t>
      </w:r>
      <w:r w:rsidR="004E3626" w:rsidRPr="0075013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+ location + directions</w:t>
      </w:r>
    </w:p>
    <w:p w14:paraId="1C66EA45" w14:textId="77777777" w:rsidR="004E3626" w:rsidRPr="00750133" w:rsidRDefault="004E3626" w:rsidP="00750133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33620A0" w14:textId="77777777" w:rsidR="004E3626" w:rsidRPr="00750133" w:rsidRDefault="004E3626" w:rsidP="00750133">
      <w:pPr>
        <w:pStyle w:val="paragraph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Staff response</w:t>
      </w:r>
      <w:r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E8E5F82" w14:textId="77777777" w:rsidR="004E3626" w:rsidRPr="00750133" w:rsidRDefault="004E3626" w:rsidP="00750133">
      <w:pPr>
        <w:pStyle w:val="paragraph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Assess the scene for immediate danger, do not enter the area if not safe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6F2DFB5" w14:textId="77777777" w:rsidR="004E3626" w:rsidRPr="00750133" w:rsidRDefault="004E3626" w:rsidP="00750133">
      <w:pPr>
        <w:pStyle w:val="paragraph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If it is safe to do so, staff verbally engage with the individual(s) with the goal of identifying precipitant to disruptive behaviors and preventing further escalation. 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E7D08A8" w14:textId="77777777" w:rsidR="004E3626" w:rsidRPr="00750133" w:rsidRDefault="004E3626" w:rsidP="00750133">
      <w:pPr>
        <w:pStyle w:val="paragraph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De-escalation skills and techniques may vary based on staff role and risk level and may include: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C1F011" w14:textId="77777777" w:rsidR="004E3626" w:rsidRPr="00750133" w:rsidRDefault="004E3626" w:rsidP="00750133">
      <w:pPr>
        <w:pStyle w:val="paragraph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Verbal de-escalation 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23B09E" w14:textId="77777777" w:rsidR="004E3626" w:rsidRPr="00750133" w:rsidRDefault="004E3626" w:rsidP="00750133">
      <w:pPr>
        <w:pStyle w:val="paragraph"/>
        <w:numPr>
          <w:ilvl w:val="0"/>
          <w:numId w:val="10"/>
        </w:numPr>
        <w:tabs>
          <w:tab w:val="clear" w:pos="720"/>
          <w:tab w:val="num" w:pos="0"/>
        </w:tabs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Nonviolent physical behavior management techniques 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3B5B5D" w14:textId="1AC5356D" w:rsidR="004E3626" w:rsidRPr="00561198" w:rsidRDefault="00750133" w:rsidP="00750133">
      <w:pPr>
        <w:pStyle w:val="paragraph"/>
        <w:numPr>
          <w:ilvl w:val="0"/>
          <w:numId w:val="11"/>
        </w:numPr>
        <w:shd w:val="clear" w:color="auto" w:fill="D9D9D9" w:themeFill="background1" w:themeFillShade="D9"/>
        <w:tabs>
          <w:tab w:val="clear" w:pos="720"/>
          <w:tab w:val="num" w:pos="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b/>
          <w:bCs/>
          <w:i/>
          <w:iCs/>
          <w:color w:val="0070C0"/>
          <w:sz w:val="22"/>
          <w:szCs w:val="22"/>
          <w:highlight w:val="yellow"/>
        </w:rPr>
      </w:pPr>
      <w:r w:rsidRPr="00561198">
        <w:rPr>
          <w:rStyle w:val="normaltextrun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  <w:highlight w:val="yellow"/>
        </w:rPr>
        <w:t>(</w:t>
      </w:r>
      <w:r w:rsidR="004E3626" w:rsidRPr="00561198">
        <w:rPr>
          <w:rStyle w:val="normaltextrun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  <w:highlight w:val="yellow"/>
        </w:rPr>
        <w:t>Insert preferred de-escalation process &amp; techniques here</w:t>
      </w:r>
      <w:r w:rsidRPr="00561198">
        <w:rPr>
          <w:rStyle w:val="normaltextrun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  <w:highlight w:val="yellow"/>
        </w:rPr>
        <w:t>)</w:t>
      </w:r>
      <w:r w:rsidR="004E3626" w:rsidRPr="00561198">
        <w:rPr>
          <w:rStyle w:val="normaltextrun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  <w:highlight w:val="yellow"/>
        </w:rPr>
        <w:t>. </w:t>
      </w:r>
      <w:r w:rsidR="004E3626" w:rsidRPr="00561198">
        <w:rPr>
          <w:rStyle w:val="eop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  <w:highlight w:val="yellow"/>
        </w:rPr>
        <w:t> </w:t>
      </w:r>
    </w:p>
    <w:p w14:paraId="582CE0F1" w14:textId="77777777" w:rsidR="004E3626" w:rsidRPr="00750133" w:rsidRDefault="004E3626" w:rsidP="00750133">
      <w:pPr>
        <w:pStyle w:val="paragraph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Identify a code leader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CBE5571" w14:textId="77777777" w:rsidR="004E3626" w:rsidRPr="00750133" w:rsidRDefault="004E3626" w:rsidP="00750133">
      <w:pPr>
        <w:pStyle w:val="paragraph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Verbal first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CE0AC5D" w14:textId="77777777" w:rsidR="004E3626" w:rsidRPr="00750133" w:rsidRDefault="004E3626" w:rsidP="00750133">
      <w:pPr>
        <w:pStyle w:val="paragraph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Active listening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2413D3C" w14:textId="77777777" w:rsidR="004E3626" w:rsidRPr="00750133" w:rsidRDefault="004E3626" w:rsidP="00750133">
      <w:pPr>
        <w:pStyle w:val="paragraph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Limit setting 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BD6EB47" w14:textId="77777777" w:rsidR="004E3626" w:rsidRPr="00750133" w:rsidRDefault="004E3626" w:rsidP="00750133">
      <w:pPr>
        <w:pStyle w:val="paragraph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sz w:val="22"/>
          <w:szCs w:val="22"/>
        </w:rPr>
        <w:t>Specific behavior management system used </w:t>
      </w:r>
      <w:r w:rsidRPr="0075013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F0D03BF" w14:textId="77777777" w:rsidR="004E3626" w:rsidRPr="00750133" w:rsidRDefault="004E3626" w:rsidP="0075013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1558118" w14:textId="77777777" w:rsidR="004E3626" w:rsidRPr="00750133" w:rsidRDefault="004E3626" w:rsidP="00750133">
      <w:pPr>
        <w:pStyle w:val="paragraph"/>
        <w:numPr>
          <w:ilvl w:val="0"/>
          <w:numId w:val="13"/>
        </w:numPr>
        <w:tabs>
          <w:tab w:val="clear" w:pos="720"/>
          <w:tab w:val="num" w:pos="360"/>
        </w:tabs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Terminating an Emergency Alert Call</w:t>
      </w:r>
      <w:r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8462CDD" w14:textId="194F9C33" w:rsidR="004E3626" w:rsidRPr="00750133" w:rsidRDefault="004E3626" w:rsidP="00750133">
      <w:pPr>
        <w:pStyle w:val="paragraph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Once the emergency situation has been effectively managed or resolved and dependent on the emergency operations plan, </w:t>
      </w:r>
      <w:r w:rsidR="0075013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most </w:t>
      </w:r>
      <w:r w:rsidRPr="0075013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emergency alert call</w:t>
      </w:r>
      <w:r w:rsidR="0075013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</w:t>
      </w:r>
      <w:r w:rsidRPr="0075013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should be canceled. </w:t>
      </w:r>
      <w:r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7340E7F" w14:textId="76130787" w:rsidR="004E3626" w:rsidRPr="00750133" w:rsidRDefault="004E3626" w:rsidP="00750133">
      <w:pPr>
        <w:pStyle w:val="paragraph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An All Clear + “</w:t>
      </w:r>
      <w:r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Security Alert Security Assistance</w:t>
      </w:r>
      <w:r w:rsidR="008E341F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+ (modifier) </w:t>
      </w:r>
      <w:r w:rsidRPr="0075013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+ location should be announced by the call center staff to all that received the notification. This announcement should be repeated three times.</w:t>
      </w:r>
      <w:r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31D13C6" w14:textId="77777777" w:rsidR="004E3626" w:rsidRPr="00750133" w:rsidRDefault="004E3626" w:rsidP="00750133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D8C7384" w14:textId="77777777" w:rsidR="004E3626" w:rsidRPr="00750133" w:rsidRDefault="004E3626" w:rsidP="00750133">
      <w:pPr>
        <w:pStyle w:val="paragraph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Staff Education</w:t>
      </w:r>
      <w:r w:rsidRPr="0075013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038479A" w14:textId="4C7A8FBF" w:rsidR="004E3626" w:rsidRPr="00750133" w:rsidRDefault="004E3626" w:rsidP="00750133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Staff education, including training cadence on this policy may be found under the education and staffing component section under the Scope of Service policy or </w:t>
      </w:r>
      <w:r w:rsidR="0075013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facility Emergency Operations Manual </w:t>
      </w:r>
      <w:r w:rsidR="00750133" w:rsidRPr="00561198">
        <w:rPr>
          <w:rStyle w:val="normaltextrun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  <w:highlight w:val="yellow"/>
        </w:rPr>
        <w:t>(insert location here).</w:t>
      </w:r>
    </w:p>
    <w:p w14:paraId="7A1F9EB5" w14:textId="77777777" w:rsidR="004E3626" w:rsidRPr="00750133" w:rsidRDefault="004E3626" w:rsidP="004E36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A1875B3" w14:textId="77777777" w:rsidR="004E3626" w:rsidRPr="00750133" w:rsidRDefault="004E3626" w:rsidP="004E36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  <w:r w:rsidRPr="0075013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References:</w:t>
      </w: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042EB43" w14:textId="77777777" w:rsidR="00CF735B" w:rsidRPr="00750133" w:rsidRDefault="00CF735B" w:rsidP="004E362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76815E5" w14:textId="7997734A" w:rsidR="004E3626" w:rsidRPr="00750133" w:rsidRDefault="004E3626" w:rsidP="00CF73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  <w:hyperlink r:id="rId8" w:history="1">
        <w:r w:rsidR="00CF735B" w:rsidRPr="00750133">
          <w:rPr>
            <w:rStyle w:val="Hyperlink"/>
            <w:rFonts w:ascii="Calibri" w:eastAsiaTheme="majorEastAsia" w:hAnsi="Calibri" w:cs="Calibri"/>
            <w:sz w:val="22"/>
            <w:szCs w:val="22"/>
          </w:rPr>
          <w:t>creating-safer-workplaces-guide-to-mitigating-violence-in-health-care-settings-f.pdf (aha.org)</w:t>
        </w:r>
      </w:hyperlink>
    </w:p>
    <w:p w14:paraId="471B192B" w14:textId="02B91965" w:rsidR="004E3626" w:rsidRPr="00750133" w:rsidRDefault="004E3626" w:rsidP="00CF735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  <w:hyperlink r:id="rId9" w:history="1">
        <w:r w:rsidR="00CF735B" w:rsidRPr="00750133">
          <w:rPr>
            <w:rStyle w:val="Hyperlink"/>
            <w:rFonts w:ascii="Calibri" w:eastAsiaTheme="majorEastAsia" w:hAnsi="Calibri" w:cs="Calibri"/>
            <w:sz w:val="22"/>
            <w:szCs w:val="22"/>
          </w:rPr>
          <w:t>Workplace Violence Prevention – New and Revised Requirements | The Joint Commission</w:t>
        </w:r>
      </w:hyperlink>
    </w:p>
    <w:p w14:paraId="75A1500C" w14:textId="77777777" w:rsidR="004E3626" w:rsidRPr="00750133" w:rsidRDefault="004E3626" w:rsidP="004E3626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888DCDC" w14:textId="77777777" w:rsidR="004E3626" w:rsidRPr="00750133" w:rsidRDefault="004E3626" w:rsidP="004E3626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75013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98C137E" w14:textId="77777777" w:rsidR="00D4220D" w:rsidRPr="00750133" w:rsidRDefault="00D4220D">
      <w:pPr>
        <w:rPr>
          <w:rFonts w:ascii="Calibri" w:hAnsi="Calibri" w:cs="Calibri"/>
        </w:rPr>
      </w:pPr>
    </w:p>
    <w:sectPr w:rsidR="00D4220D" w:rsidRPr="007501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F84A" w14:textId="77777777" w:rsidR="00C1177E" w:rsidRDefault="00C1177E" w:rsidP="004E3626">
      <w:pPr>
        <w:spacing w:after="0" w:line="240" w:lineRule="auto"/>
      </w:pPr>
      <w:r>
        <w:separator/>
      </w:r>
    </w:p>
  </w:endnote>
  <w:endnote w:type="continuationSeparator" w:id="0">
    <w:p w14:paraId="2A29F46F" w14:textId="77777777" w:rsidR="00C1177E" w:rsidRDefault="00C1177E" w:rsidP="004E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4E5DE" w14:textId="77777777" w:rsidR="004E3626" w:rsidRDefault="004E3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2609" w14:textId="7B8AF096" w:rsidR="004E3626" w:rsidRDefault="004E3626" w:rsidP="004E3626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  <w:color w:val="0E2740"/>
        <w:sz w:val="20"/>
        <w:szCs w:val="20"/>
      </w:rPr>
      <w:t>WSHA Model Plain Language Healthcare Facility Emergency Code Event Policy Template-Hospitals should individualize</w:t>
    </w:r>
    <w:r>
      <w:rPr>
        <w:rStyle w:val="eop"/>
        <w:rFonts w:ascii="Calibri Light" w:eastAsiaTheme="majorEastAsia" w:hAnsi="Calibri Light" w:cs="Calibri Light"/>
        <w:color w:val="0E2740"/>
        <w:sz w:val="20"/>
        <w:szCs w:val="20"/>
      </w:rPr>
      <w:t> </w:t>
    </w:r>
  </w:p>
  <w:p w14:paraId="5F5C81F7" w14:textId="5664FEAC" w:rsidR="004E3626" w:rsidRDefault="004E3626">
    <w:pPr>
      <w:pStyle w:val="Footer"/>
    </w:pPr>
  </w:p>
  <w:p w14:paraId="7182F56B" w14:textId="77777777" w:rsidR="004E3626" w:rsidRDefault="004E3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9382B" w14:textId="77777777" w:rsidR="004E3626" w:rsidRDefault="004E3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0DBD5" w14:textId="77777777" w:rsidR="00C1177E" w:rsidRDefault="00C1177E" w:rsidP="004E3626">
      <w:pPr>
        <w:spacing w:after="0" w:line="240" w:lineRule="auto"/>
      </w:pPr>
      <w:r>
        <w:separator/>
      </w:r>
    </w:p>
  </w:footnote>
  <w:footnote w:type="continuationSeparator" w:id="0">
    <w:p w14:paraId="3FAB8226" w14:textId="77777777" w:rsidR="00C1177E" w:rsidRDefault="00C1177E" w:rsidP="004E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E8A84" w14:textId="779FA00D" w:rsidR="004E3626" w:rsidRDefault="00AE62A9">
    <w:pPr>
      <w:pStyle w:val="Header"/>
    </w:pPr>
    <w:r>
      <w:rPr>
        <w:noProof/>
      </w:rPr>
      <w:pict w14:anchorId="0B8B3C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906672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2C080" w14:textId="032541F2" w:rsidR="004E3626" w:rsidRDefault="00AE62A9">
    <w:pPr>
      <w:pStyle w:val="Header"/>
    </w:pPr>
    <w:r>
      <w:rPr>
        <w:noProof/>
      </w:rPr>
      <w:pict w14:anchorId="567C8C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906673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EBF95" w14:textId="0A8997DE" w:rsidR="004E3626" w:rsidRDefault="00AE62A9">
    <w:pPr>
      <w:pStyle w:val="Header"/>
    </w:pPr>
    <w:r>
      <w:rPr>
        <w:noProof/>
      </w:rPr>
      <w:pict w14:anchorId="7ED69E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906671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625E1"/>
    <w:multiLevelType w:val="multilevel"/>
    <w:tmpl w:val="AA38A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241D22"/>
    <w:multiLevelType w:val="multilevel"/>
    <w:tmpl w:val="9EFE0E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671EDD"/>
    <w:multiLevelType w:val="multilevel"/>
    <w:tmpl w:val="922C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3434D"/>
    <w:multiLevelType w:val="multilevel"/>
    <w:tmpl w:val="20B8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91CBD"/>
    <w:multiLevelType w:val="multilevel"/>
    <w:tmpl w:val="5A92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D84CF8"/>
    <w:multiLevelType w:val="multilevel"/>
    <w:tmpl w:val="3BFCA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C0B3E"/>
    <w:multiLevelType w:val="multilevel"/>
    <w:tmpl w:val="CFEE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CF43C4"/>
    <w:multiLevelType w:val="multilevel"/>
    <w:tmpl w:val="020A87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DB40AD8"/>
    <w:multiLevelType w:val="multilevel"/>
    <w:tmpl w:val="800E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777450"/>
    <w:multiLevelType w:val="multilevel"/>
    <w:tmpl w:val="CBBEBF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012D31"/>
    <w:multiLevelType w:val="multilevel"/>
    <w:tmpl w:val="DD7EE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025C8"/>
    <w:multiLevelType w:val="multilevel"/>
    <w:tmpl w:val="46D23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374A4"/>
    <w:multiLevelType w:val="multilevel"/>
    <w:tmpl w:val="3348BC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5765EFE"/>
    <w:multiLevelType w:val="multilevel"/>
    <w:tmpl w:val="F8E29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3DF76E1"/>
    <w:multiLevelType w:val="multilevel"/>
    <w:tmpl w:val="AC8E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039688">
    <w:abstractNumId w:val="8"/>
  </w:num>
  <w:num w:numId="2" w16cid:durableId="1553275609">
    <w:abstractNumId w:val="3"/>
  </w:num>
  <w:num w:numId="3" w16cid:durableId="1872186276">
    <w:abstractNumId w:val="2"/>
  </w:num>
  <w:num w:numId="4" w16cid:durableId="1451319984">
    <w:abstractNumId w:val="6"/>
  </w:num>
  <w:num w:numId="5" w16cid:durableId="2064713415">
    <w:abstractNumId w:val="13"/>
  </w:num>
  <w:num w:numId="6" w16cid:durableId="1781685713">
    <w:abstractNumId w:val="11"/>
  </w:num>
  <w:num w:numId="7" w16cid:durableId="2143574017">
    <w:abstractNumId w:val="5"/>
  </w:num>
  <w:num w:numId="8" w16cid:durableId="719136348">
    <w:abstractNumId w:val="4"/>
  </w:num>
  <w:num w:numId="9" w16cid:durableId="1277375036">
    <w:abstractNumId w:val="1"/>
  </w:num>
  <w:num w:numId="10" w16cid:durableId="991954195">
    <w:abstractNumId w:val="0"/>
  </w:num>
  <w:num w:numId="11" w16cid:durableId="2125347851">
    <w:abstractNumId w:val="14"/>
  </w:num>
  <w:num w:numId="12" w16cid:durableId="1440756701">
    <w:abstractNumId w:val="12"/>
  </w:num>
  <w:num w:numId="13" w16cid:durableId="395327281">
    <w:abstractNumId w:val="10"/>
  </w:num>
  <w:num w:numId="14" w16cid:durableId="973677500">
    <w:abstractNumId w:val="7"/>
  </w:num>
  <w:num w:numId="15" w16cid:durableId="1602950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6"/>
    <w:rsid w:val="000025CF"/>
    <w:rsid w:val="000E3113"/>
    <w:rsid w:val="001A07C1"/>
    <w:rsid w:val="00317E2F"/>
    <w:rsid w:val="00440A3B"/>
    <w:rsid w:val="004E3626"/>
    <w:rsid w:val="00536524"/>
    <w:rsid w:val="00561198"/>
    <w:rsid w:val="00563519"/>
    <w:rsid w:val="006F4E0B"/>
    <w:rsid w:val="00750133"/>
    <w:rsid w:val="00800DEA"/>
    <w:rsid w:val="00804E92"/>
    <w:rsid w:val="008406A3"/>
    <w:rsid w:val="008E341F"/>
    <w:rsid w:val="009132DB"/>
    <w:rsid w:val="00973515"/>
    <w:rsid w:val="00AB17FE"/>
    <w:rsid w:val="00AE62A9"/>
    <w:rsid w:val="00BD0CCB"/>
    <w:rsid w:val="00C1177E"/>
    <w:rsid w:val="00C751FB"/>
    <w:rsid w:val="00CD79B6"/>
    <w:rsid w:val="00CF735B"/>
    <w:rsid w:val="00D4220D"/>
    <w:rsid w:val="00E50280"/>
    <w:rsid w:val="00ED7FA1"/>
    <w:rsid w:val="00F04C70"/>
    <w:rsid w:val="00F4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1AB5D"/>
  <w15:chartTrackingRefBased/>
  <w15:docId w15:val="{64683C63-DE25-49C0-B52E-2521A954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6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6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6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6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62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4E3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E3626"/>
  </w:style>
  <w:style w:type="character" w:customStyle="1" w:styleId="eop">
    <w:name w:val="eop"/>
    <w:basedOn w:val="DefaultParagraphFont"/>
    <w:rsid w:val="004E3626"/>
  </w:style>
  <w:style w:type="paragraph" w:styleId="Header">
    <w:name w:val="header"/>
    <w:basedOn w:val="Normal"/>
    <w:link w:val="HeaderChar"/>
    <w:uiPriority w:val="99"/>
    <w:unhideWhenUsed/>
    <w:rsid w:val="004E3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626"/>
  </w:style>
  <w:style w:type="paragraph" w:styleId="Footer">
    <w:name w:val="footer"/>
    <w:basedOn w:val="Normal"/>
    <w:link w:val="FooterChar"/>
    <w:uiPriority w:val="99"/>
    <w:unhideWhenUsed/>
    <w:rsid w:val="004E3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626"/>
  </w:style>
  <w:style w:type="character" w:styleId="Hyperlink">
    <w:name w:val="Hyperlink"/>
    <w:basedOn w:val="DefaultParagraphFont"/>
    <w:uiPriority w:val="99"/>
    <w:semiHidden/>
    <w:unhideWhenUsed/>
    <w:rsid w:val="00CF735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6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5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5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5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41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E34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5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a.org/system/files/media/file/2021/10/creating-safer-workplaces-guide-to-mitigating-violence-in-health-care-settings-f.pdf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jointcommission.org/resources/news-and-multimedia/video-resources/workplace-violence-prevention-new-and-revised-requirement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AEFD6-B9A4-44F2-BBDD-D02AE2986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C705E-EFE6-49B7-880D-34C80E50BFF8}"/>
</file>

<file path=customXml/itemProps3.xml><?xml version="1.0" encoding="utf-8"?>
<ds:datastoreItem xmlns:ds="http://schemas.openxmlformats.org/officeDocument/2006/customXml" ds:itemID="{EE41AEF7-526A-4669-8E09-99098C5766A8}"/>
</file>

<file path=customXml/itemProps4.xml><?xml version="1.0" encoding="utf-8"?>
<ds:datastoreItem xmlns:ds="http://schemas.openxmlformats.org/officeDocument/2006/customXml" ds:itemID="{61A9CFE0-352C-43C8-B40C-D1117CD9A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Company>Washington State Hospital Association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Tina Seery</cp:lastModifiedBy>
  <cp:revision>3</cp:revision>
  <dcterms:created xsi:type="dcterms:W3CDTF">2024-07-08T16:51:00Z</dcterms:created>
  <dcterms:modified xsi:type="dcterms:W3CDTF">2024-07-08T20:11:00Z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